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1" w:rsidRPr="00DC4D28" w:rsidRDefault="00635101" w:rsidP="00F90C4A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F90C4A">
        <w:rPr>
          <w:rFonts w:ascii="微软雅黑" w:eastAsia="微软雅黑" w:hAnsi="微软雅黑" w:hint="eastAsia"/>
          <w:sz w:val="36"/>
          <w:szCs w:val="36"/>
        </w:rPr>
        <w:t>关于转发《湖南省人力资源和社会保障厅关于做好2019年全省机关事业单位工勤技能岗位考核工作的</w:t>
      </w:r>
      <w:r w:rsidRPr="00DC4D28">
        <w:rPr>
          <w:rFonts w:ascii="微软雅黑" w:eastAsia="微软雅黑" w:hAnsi="微软雅黑" w:hint="eastAsia"/>
          <w:sz w:val="36"/>
          <w:szCs w:val="36"/>
        </w:rPr>
        <w:t>通知》的通知</w:t>
      </w:r>
    </w:p>
    <w:p w:rsidR="00635101" w:rsidRPr="00D86573" w:rsidRDefault="00635101">
      <w:pPr>
        <w:rPr>
          <w:rFonts w:ascii="仿宋" w:eastAsia="仿宋" w:hAnsi="仿宋" w:hint="eastAsia"/>
          <w:b/>
          <w:sz w:val="30"/>
          <w:szCs w:val="30"/>
        </w:rPr>
      </w:pPr>
      <w:r w:rsidRPr="00D86573">
        <w:rPr>
          <w:rFonts w:ascii="仿宋" w:eastAsia="仿宋" w:hAnsi="仿宋" w:hint="eastAsia"/>
          <w:b/>
          <w:sz w:val="30"/>
          <w:szCs w:val="30"/>
        </w:rPr>
        <w:t>校属各单位：</w:t>
      </w:r>
    </w:p>
    <w:p w:rsidR="00635101" w:rsidRPr="00F90C4A" w:rsidRDefault="0089223D" w:rsidP="0089223D">
      <w:pPr>
        <w:ind w:firstLine="42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现将湖南省人力资源和社会保障厅《关于做好2019年全省机关事业工勤技能岗位考核工作的通知》</w:t>
      </w:r>
      <w:r w:rsidR="00F90C4A" w:rsidRPr="00F90C4A">
        <w:rPr>
          <w:rFonts w:ascii="仿宋" w:eastAsia="仿宋" w:hAnsi="仿宋" w:hint="eastAsia"/>
          <w:sz w:val="30"/>
          <w:szCs w:val="30"/>
        </w:rPr>
        <w:t>（见附件1，</w:t>
      </w:r>
      <w:r w:rsidR="002A1147">
        <w:rPr>
          <w:rFonts w:ascii="仿宋" w:eastAsia="仿宋" w:hAnsi="仿宋" w:hint="eastAsia"/>
          <w:sz w:val="30"/>
          <w:szCs w:val="30"/>
        </w:rPr>
        <w:t>以下</w:t>
      </w:r>
      <w:r w:rsidR="00F90C4A" w:rsidRPr="00F90C4A">
        <w:rPr>
          <w:rFonts w:ascii="仿宋" w:eastAsia="仿宋" w:hAnsi="仿宋" w:hint="eastAsia"/>
          <w:sz w:val="30"/>
          <w:szCs w:val="30"/>
        </w:rPr>
        <w:t>简称《通知》）</w:t>
      </w:r>
      <w:r w:rsidRPr="00F90C4A">
        <w:rPr>
          <w:rFonts w:ascii="仿宋" w:eastAsia="仿宋" w:hAnsi="仿宋" w:hint="eastAsia"/>
          <w:sz w:val="30"/>
          <w:szCs w:val="30"/>
        </w:rPr>
        <w:t>转发，请按《通知》要求准备，</w:t>
      </w:r>
      <w:r w:rsidR="004B734E" w:rsidRPr="00F90C4A">
        <w:rPr>
          <w:rFonts w:ascii="仿宋" w:eastAsia="仿宋" w:hAnsi="仿宋" w:hint="eastAsia"/>
          <w:sz w:val="30"/>
          <w:szCs w:val="30"/>
        </w:rPr>
        <w:t>做好本</w:t>
      </w:r>
      <w:proofErr w:type="gramStart"/>
      <w:r w:rsidR="004B734E" w:rsidRPr="00F90C4A">
        <w:rPr>
          <w:rFonts w:ascii="仿宋" w:eastAsia="仿宋" w:hAnsi="仿宋" w:hint="eastAsia"/>
          <w:sz w:val="30"/>
          <w:szCs w:val="30"/>
        </w:rPr>
        <w:t>单位工</w:t>
      </w:r>
      <w:proofErr w:type="gramEnd"/>
      <w:r w:rsidR="004B734E" w:rsidRPr="00F90C4A">
        <w:rPr>
          <w:rFonts w:ascii="仿宋" w:eastAsia="仿宋" w:hAnsi="仿宋" w:hint="eastAsia"/>
          <w:sz w:val="30"/>
          <w:szCs w:val="30"/>
        </w:rPr>
        <w:t>勤技能岗位人员考核工作。现</w:t>
      </w:r>
      <w:r w:rsidRPr="00F90C4A">
        <w:rPr>
          <w:rFonts w:ascii="仿宋" w:eastAsia="仿宋" w:hAnsi="仿宋" w:hint="eastAsia"/>
          <w:sz w:val="30"/>
          <w:szCs w:val="30"/>
        </w:rPr>
        <w:t>将有关事情安排如下：</w:t>
      </w:r>
    </w:p>
    <w:p w:rsidR="004B734E" w:rsidRPr="00F90C4A" w:rsidRDefault="004B734E" w:rsidP="004B734E">
      <w:pPr>
        <w:pStyle w:val="a3"/>
        <w:widowControl/>
        <w:numPr>
          <w:ilvl w:val="0"/>
          <w:numId w:val="1"/>
        </w:numPr>
        <w:spacing w:line="330" w:lineRule="atLeast"/>
        <w:ind w:firstLineChars="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90C4A">
        <w:rPr>
          <w:rFonts w:ascii="仿宋" w:eastAsia="仿宋" w:hAnsi="仿宋" w:cs="宋体" w:hint="eastAsia"/>
          <w:b/>
          <w:kern w:val="0"/>
          <w:sz w:val="30"/>
          <w:szCs w:val="30"/>
        </w:rPr>
        <w:t>对象范围</w:t>
      </w:r>
    </w:p>
    <w:p w:rsidR="004B734E" w:rsidRPr="00F90C4A" w:rsidRDefault="004B734E" w:rsidP="004B734E">
      <w:pPr>
        <w:pStyle w:val="a3"/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（一）工勤技能岗位中从事技能工作且符合申报条件的考核当年度在编</w:t>
      </w:r>
      <w:proofErr w:type="gramStart"/>
      <w:r w:rsidRPr="00F90C4A">
        <w:rPr>
          <w:rFonts w:ascii="仿宋" w:eastAsia="仿宋" w:hAnsi="仿宋" w:cs="宋体" w:hint="eastAsia"/>
          <w:kern w:val="0"/>
          <w:sz w:val="30"/>
          <w:szCs w:val="30"/>
        </w:rPr>
        <w:t>在岗工</w:t>
      </w:r>
      <w:proofErr w:type="gramEnd"/>
      <w:r w:rsidRPr="00F90C4A">
        <w:rPr>
          <w:rFonts w:ascii="仿宋" w:eastAsia="仿宋" w:hAnsi="仿宋" w:cs="宋体" w:hint="eastAsia"/>
          <w:kern w:val="0"/>
          <w:sz w:val="30"/>
          <w:szCs w:val="30"/>
        </w:rPr>
        <w:t>勤人员，可参加工勤技能岗位考核。</w:t>
      </w:r>
    </w:p>
    <w:p w:rsidR="004B734E" w:rsidRPr="00F90C4A" w:rsidRDefault="004B734E" w:rsidP="004B734E">
      <w:pPr>
        <w:pStyle w:val="a3"/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（二）原为工人身份、现聘用到专业技术岗位或管理岗位的人员，不列入工勤技能岗位考核范围。</w:t>
      </w:r>
    </w:p>
    <w:p w:rsidR="004B734E" w:rsidRPr="00F90C4A" w:rsidRDefault="004B734E" w:rsidP="004B734E">
      <w:pPr>
        <w:pStyle w:val="a3"/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（三）近3年年度考核有不合格，或发生重大责任事故至本次工勤技能岗位考核工作实施时不满1年，或处分期未满的工人，不能参加工勤技能岗位考核。</w:t>
      </w:r>
    </w:p>
    <w:p w:rsidR="00B7485C" w:rsidRPr="00F90C4A" w:rsidRDefault="004158D3" w:rsidP="004158D3">
      <w:pPr>
        <w:pStyle w:val="a3"/>
        <w:widowControl/>
        <w:numPr>
          <w:ilvl w:val="0"/>
          <w:numId w:val="1"/>
        </w:numPr>
        <w:spacing w:line="330" w:lineRule="atLeast"/>
        <w:ind w:left="0" w:firstLineChars="0" w:firstLine="424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b/>
          <w:kern w:val="0"/>
          <w:sz w:val="30"/>
          <w:szCs w:val="30"/>
        </w:rPr>
        <w:t>工勤技能岗位考核基本任职条件和申报条件</w:t>
      </w:r>
    </w:p>
    <w:p w:rsidR="004158D3" w:rsidRPr="00FC46E5" w:rsidRDefault="004158D3" w:rsidP="00B7485C">
      <w:pPr>
        <w:pStyle w:val="a3"/>
        <w:widowControl/>
        <w:spacing w:line="330" w:lineRule="atLeast"/>
        <w:ind w:firstLineChars="141" w:firstLine="423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工勤技能岗位考核基本任职条件：遵守宪法和法律；具有良好的品行以及岗位所需要的专业能力或技能条件；适应岗位要求的身体条件；具有中专或高中以上学历。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（一）工勤技能一级岗位（高级技师）申报条件,符合下列条件之一均可申报：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1、获得湖南省机关、事业单位技师资格，技师本工种岗位工作满5 年以上并在本工种工作年限满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30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年（如工作年限有间断的，可将间断前后的工作年限合并计算），近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年年度考核合格，具有丰富实践经验，能解决本工种岗位操作和工艺上的技术难题，业绩突出，工作有创新，有传授技艺和培训技师、高级工的能力。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2、获得湖南省机关、事业单位技师资格，技师本工种岗位工作满3 年以上，近五年内3 年年度考核优秀并参加国家和省级职业技能竞赛取得奖励名次；或近五年取得省、部级技术革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新成果获奖证书，或近五年在国家级刊物发表论文，省级专业刊物发表论文二篇以上或出版专著；或近五年内获省、部级科技成果（发明奖、科技进步奖、星火奖）三等奖以上。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（二）工勤技能二级岗位（技师）申报条件,符合下列条件之一均可申报：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1、获得湖南省机关、事业单位高级工资格，高级工本工种岗位工作满5 年以上并在本工种工作年限满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25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年（如工作年限有间断的，可将间断前后的工作年限合并计算），近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年年度考核合格。具有丰富的实践经验，能解决本工种关键性操作技术问题和生产中的工艺难题，有传授技艺和培训高级工、中级工的能力。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2、获得湖南省机关、事业单位高级工资格，高级工本工种岗位工作满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年以上，近五年内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</w:t>
      </w:r>
      <w:proofErr w:type="gramStart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优秀并近五年</w:t>
      </w:r>
      <w:proofErr w:type="gramEnd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内在省、部级及其以上专业报刊上发表专业论文；或近五年内获省、部级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科技成果（发明奖、科技进步奖、星火奖）四等奖以上者；或近五年内获得国家和省、部级有关奖励或荣誉称号、技术成果。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（三）工勤技能三级岗位（高级工）申报条件,符合下列条件之一均可申报：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1、获得湖南省机关、事业单位中级工资格，中级工本工种岗位工作满5 年</w:t>
      </w:r>
      <w:proofErr w:type="gramStart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以上并本工种</w:t>
      </w:r>
      <w:proofErr w:type="gramEnd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工作年限满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20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年（如工作年限有间断的，可将间断前后的工作年限合并计算），近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年年度考核合格。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2、获得湖南省机关、事业单位中级工资格，中级工本工种岗位工作满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年以上，近五年内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</w:t>
      </w:r>
      <w:proofErr w:type="gramStart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优秀并近五年</w:t>
      </w:r>
      <w:proofErr w:type="gramEnd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内在省、部级技术比赛中获得名次；或近五年内取得省、部级技术革新、技术发明成果并有证书；或近五年内获得省、部级劳动模范称号并保持荣誉。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（四）工勤技能四级岗位（中级工）申报条件,符合下列条件之一均可申报：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1、获得湖南省机关、事业单位初级工资格，初级工本工种岗位工作满5 年</w:t>
      </w:r>
      <w:proofErr w:type="gramStart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以上并本工种</w:t>
      </w:r>
      <w:proofErr w:type="gramEnd"/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工作年限满10 年（如工作年限有间断的，可将间断前后的工作年限合并计算），近</w:t>
      </w:r>
      <w:r w:rsidRPr="00F90C4A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年年度考核合格。</w:t>
      </w:r>
    </w:p>
    <w:p w:rsidR="004158D3" w:rsidRPr="00FC46E5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2、获得湖南省机关、事业单位初级工资格，初级工本工种岗位工作满3年以上，近五年内3年年度考核优秀并在省厅（局）或市州级技能技术比赛中获得前3 名的；或近五年内取得技术</w:t>
      </w:r>
      <w:r w:rsidRPr="00FC46E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革新、技术发明成果并有市州级成果证书；或近五年内获得市州级劳动模范称号并保持荣誉。</w:t>
      </w:r>
    </w:p>
    <w:p w:rsidR="004158D3" w:rsidRPr="00F90C4A" w:rsidRDefault="004158D3" w:rsidP="004158D3">
      <w:pPr>
        <w:widowControl/>
        <w:spacing w:line="330" w:lineRule="atLeast"/>
        <w:ind w:firstLineChars="142" w:firstLine="426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FC46E5">
        <w:rPr>
          <w:rFonts w:ascii="仿宋" w:eastAsia="仿宋" w:hAnsi="仿宋" w:cs="宋体" w:hint="eastAsia"/>
          <w:kern w:val="0"/>
          <w:sz w:val="30"/>
          <w:szCs w:val="30"/>
        </w:rPr>
        <w:t>（五）工勤技能五级岗位（初级工）申报条件,符合下列条件可申报：学徒（培训生）学习期或工人见习、试用期满，且在本工种工作年限满1 年以上，上年度考核合格。</w:t>
      </w:r>
    </w:p>
    <w:p w:rsidR="0089223D" w:rsidRPr="00F90C4A" w:rsidRDefault="004158D3" w:rsidP="00F90C4A">
      <w:pPr>
        <w:widowControl/>
        <w:spacing w:line="330" w:lineRule="atLeast"/>
        <w:ind w:firstLineChars="142" w:firstLine="426"/>
        <w:jc w:val="left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三、</w:t>
      </w:r>
      <w:r w:rsidRPr="00FC46E5">
        <w:rPr>
          <w:rFonts w:ascii="仿宋" w:eastAsia="仿宋" w:hAnsi="仿宋" w:cs="宋体" w:hint="eastAsia"/>
          <w:b/>
          <w:kern w:val="0"/>
          <w:sz w:val="30"/>
          <w:szCs w:val="30"/>
        </w:rPr>
        <w:t>工作程序</w:t>
      </w:r>
    </w:p>
    <w:p w:rsidR="00EC6768" w:rsidRPr="00F90C4A" w:rsidRDefault="00B7485C" w:rsidP="00B7485C">
      <w:pPr>
        <w:pStyle w:val="a3"/>
        <w:ind w:left="420" w:firstLineChars="0" w:firstLine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（一）</w:t>
      </w:r>
      <w:r w:rsidR="004B734E" w:rsidRPr="00F90C4A">
        <w:rPr>
          <w:rFonts w:ascii="仿宋" w:eastAsia="仿宋" w:hAnsi="仿宋" w:hint="eastAsia"/>
          <w:sz w:val="30"/>
          <w:szCs w:val="30"/>
        </w:rPr>
        <w:t>个人报名：</w:t>
      </w:r>
      <w:r w:rsidR="00E33F96">
        <w:rPr>
          <w:rFonts w:ascii="仿宋" w:eastAsia="仿宋" w:hAnsi="仿宋" w:hint="eastAsia"/>
          <w:sz w:val="30"/>
          <w:szCs w:val="30"/>
        </w:rPr>
        <w:t>（4月4日至4月15日）</w:t>
      </w:r>
    </w:p>
    <w:p w:rsidR="00EC6768" w:rsidRPr="00F90C4A" w:rsidRDefault="00E33F96" w:rsidP="00E33F96">
      <w:pPr>
        <w:pStyle w:val="a3"/>
        <w:ind w:firstLineChars="14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EC6768" w:rsidRPr="00F90C4A">
        <w:rPr>
          <w:rFonts w:ascii="仿宋" w:eastAsia="仿宋" w:hAnsi="仿宋" w:hint="eastAsia"/>
          <w:sz w:val="30"/>
          <w:szCs w:val="30"/>
        </w:rPr>
        <w:t>提供材料</w:t>
      </w:r>
    </w:p>
    <w:p w:rsidR="00EC6768" w:rsidRPr="00F90C4A" w:rsidRDefault="00E33F96" w:rsidP="00E33F96">
      <w:pPr>
        <w:pStyle w:val="a3"/>
        <w:ind w:firstLineChars="142" w:firstLine="426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4158D3" w:rsidRPr="00F90C4A">
        <w:rPr>
          <w:rFonts w:ascii="仿宋" w:eastAsia="仿宋" w:hAnsi="仿宋" w:hint="eastAsia"/>
          <w:sz w:val="30"/>
          <w:szCs w:val="30"/>
        </w:rPr>
        <w:t>《湖南省机关事业单位工勤技能岗位考核报名资格审查表》（</w:t>
      </w:r>
      <w:r w:rsidR="00555CBB">
        <w:rPr>
          <w:rFonts w:ascii="仿宋" w:eastAsia="仿宋" w:hAnsi="仿宋" w:hint="eastAsia"/>
          <w:sz w:val="30"/>
          <w:szCs w:val="30"/>
        </w:rPr>
        <w:t>见附件5，</w:t>
      </w:r>
      <w:r w:rsidR="004158D3" w:rsidRPr="00F90C4A">
        <w:rPr>
          <w:rFonts w:ascii="仿宋" w:eastAsia="仿宋" w:hAnsi="仿宋" w:hint="eastAsia"/>
          <w:sz w:val="30"/>
          <w:szCs w:val="30"/>
        </w:rPr>
        <w:t>以下简称《审查表》）</w:t>
      </w:r>
      <w:r w:rsidR="00EC6768" w:rsidRPr="00F90C4A">
        <w:rPr>
          <w:rFonts w:ascii="仿宋" w:eastAsia="仿宋" w:hAnsi="仿宋" w:hint="eastAsia"/>
          <w:sz w:val="30"/>
          <w:szCs w:val="30"/>
        </w:rPr>
        <w:t>，纸质</w:t>
      </w:r>
      <w:proofErr w:type="gramStart"/>
      <w:r w:rsidR="00EC6768" w:rsidRPr="00F90C4A">
        <w:rPr>
          <w:rFonts w:ascii="仿宋" w:eastAsia="仿宋" w:hAnsi="仿宋" w:hint="eastAsia"/>
          <w:sz w:val="30"/>
          <w:szCs w:val="30"/>
        </w:rPr>
        <w:t>档</w:t>
      </w:r>
      <w:proofErr w:type="gramEnd"/>
      <w:r w:rsidR="00EC6768" w:rsidRPr="00F90C4A">
        <w:rPr>
          <w:rFonts w:ascii="仿宋" w:eastAsia="仿宋" w:hAnsi="仿宋" w:hint="eastAsia"/>
          <w:sz w:val="30"/>
          <w:szCs w:val="30"/>
        </w:rPr>
        <w:t>一份和电子档；</w:t>
      </w:r>
    </w:p>
    <w:p w:rsidR="00EC6768" w:rsidRPr="00F90C4A" w:rsidRDefault="00E33F96" w:rsidP="00E33F96">
      <w:pPr>
        <w:pStyle w:val="a3"/>
        <w:ind w:firstLineChars="190" w:firstLine="57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4158D3" w:rsidRPr="00F90C4A">
        <w:rPr>
          <w:rFonts w:ascii="仿宋" w:eastAsia="仿宋" w:hAnsi="仿宋" w:hint="eastAsia"/>
          <w:sz w:val="30"/>
          <w:szCs w:val="30"/>
        </w:rPr>
        <w:t>《湖南省机关事业单位工勤技能岗位考核登记表》（</w:t>
      </w:r>
      <w:r w:rsidR="00555CBB">
        <w:rPr>
          <w:rFonts w:ascii="仿宋" w:eastAsia="仿宋" w:hAnsi="仿宋" w:hint="eastAsia"/>
          <w:sz w:val="30"/>
          <w:szCs w:val="30"/>
        </w:rPr>
        <w:t>见附件</w:t>
      </w:r>
      <w:r w:rsidR="00555CBB">
        <w:rPr>
          <w:rFonts w:ascii="仿宋" w:eastAsia="仿宋" w:hAnsi="仿宋" w:hint="eastAsia"/>
          <w:sz w:val="30"/>
          <w:szCs w:val="30"/>
        </w:rPr>
        <w:t>6</w:t>
      </w:r>
      <w:r w:rsidR="00555CBB">
        <w:rPr>
          <w:rFonts w:ascii="仿宋" w:eastAsia="仿宋" w:hAnsi="仿宋" w:hint="eastAsia"/>
          <w:sz w:val="30"/>
          <w:szCs w:val="30"/>
        </w:rPr>
        <w:t>，</w:t>
      </w:r>
      <w:r w:rsidR="004158D3" w:rsidRPr="00F90C4A">
        <w:rPr>
          <w:rFonts w:ascii="仿宋" w:eastAsia="仿宋" w:hAnsi="仿宋" w:hint="eastAsia"/>
          <w:sz w:val="30"/>
          <w:szCs w:val="30"/>
        </w:rPr>
        <w:t>以下简称《登记表》）</w:t>
      </w:r>
      <w:r w:rsidR="00EC6768" w:rsidRPr="00F90C4A">
        <w:rPr>
          <w:rFonts w:ascii="仿宋" w:eastAsia="仿宋" w:hAnsi="仿宋" w:hint="eastAsia"/>
          <w:sz w:val="30"/>
          <w:szCs w:val="30"/>
        </w:rPr>
        <w:t>，</w:t>
      </w:r>
      <w:r w:rsidR="00EC6768" w:rsidRPr="00F90C4A">
        <w:rPr>
          <w:rFonts w:ascii="仿宋" w:eastAsia="仿宋" w:hAnsi="仿宋" w:hint="eastAsia"/>
          <w:sz w:val="30"/>
          <w:szCs w:val="30"/>
        </w:rPr>
        <w:t>纸质</w:t>
      </w:r>
      <w:proofErr w:type="gramStart"/>
      <w:r w:rsidR="00EC6768" w:rsidRPr="00F90C4A">
        <w:rPr>
          <w:rFonts w:ascii="仿宋" w:eastAsia="仿宋" w:hAnsi="仿宋" w:hint="eastAsia"/>
          <w:sz w:val="30"/>
          <w:szCs w:val="30"/>
        </w:rPr>
        <w:t>档</w:t>
      </w:r>
      <w:proofErr w:type="gramEnd"/>
      <w:r w:rsidR="00EC6768" w:rsidRPr="00F90C4A">
        <w:rPr>
          <w:rFonts w:ascii="仿宋" w:eastAsia="仿宋" w:hAnsi="仿宋" w:hint="eastAsia"/>
          <w:sz w:val="30"/>
          <w:szCs w:val="30"/>
        </w:rPr>
        <w:t>一份和电子档；</w:t>
      </w:r>
    </w:p>
    <w:p w:rsidR="00EC6768" w:rsidRPr="00F90C4A" w:rsidRDefault="00E33F96" w:rsidP="00E33F96">
      <w:pPr>
        <w:pStyle w:val="a3"/>
        <w:ind w:firstLineChars="190" w:firstLine="57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4158D3" w:rsidRPr="00F90C4A">
        <w:rPr>
          <w:rFonts w:ascii="仿宋" w:eastAsia="仿宋" w:hAnsi="仿宋" w:hint="eastAsia"/>
          <w:sz w:val="30"/>
          <w:szCs w:val="30"/>
        </w:rPr>
        <w:t>《湖南省机关事业单位工勤技能岗位考核申报名册（1-5）级》（</w:t>
      </w:r>
      <w:r w:rsidR="00555CBB">
        <w:rPr>
          <w:rFonts w:ascii="仿宋" w:eastAsia="仿宋" w:hAnsi="仿宋" w:hint="eastAsia"/>
          <w:sz w:val="30"/>
          <w:szCs w:val="30"/>
        </w:rPr>
        <w:t>见附件</w:t>
      </w:r>
      <w:r w:rsidR="00555CBB">
        <w:rPr>
          <w:rFonts w:ascii="仿宋" w:eastAsia="仿宋" w:hAnsi="仿宋" w:hint="eastAsia"/>
          <w:sz w:val="30"/>
          <w:szCs w:val="30"/>
        </w:rPr>
        <w:t>7</w:t>
      </w:r>
      <w:r w:rsidR="00555CBB">
        <w:rPr>
          <w:rFonts w:ascii="仿宋" w:eastAsia="仿宋" w:hAnsi="仿宋" w:hint="eastAsia"/>
          <w:sz w:val="30"/>
          <w:szCs w:val="30"/>
        </w:rPr>
        <w:t>，</w:t>
      </w:r>
      <w:r w:rsidR="004158D3" w:rsidRPr="00F90C4A">
        <w:rPr>
          <w:rFonts w:ascii="仿宋" w:eastAsia="仿宋" w:hAnsi="仿宋" w:hint="eastAsia"/>
          <w:sz w:val="30"/>
          <w:szCs w:val="30"/>
        </w:rPr>
        <w:t>以下简称《花名册》</w:t>
      </w:r>
      <w:r w:rsidR="00EC6768" w:rsidRPr="00F90C4A">
        <w:rPr>
          <w:rFonts w:ascii="仿宋" w:eastAsia="仿宋" w:hAnsi="仿宋" w:hint="eastAsia"/>
          <w:sz w:val="30"/>
          <w:szCs w:val="30"/>
        </w:rPr>
        <w:t>，</w:t>
      </w:r>
      <w:r w:rsidR="00EC6768" w:rsidRPr="00F90C4A">
        <w:rPr>
          <w:rFonts w:ascii="仿宋" w:eastAsia="仿宋" w:hAnsi="仿宋" w:hint="eastAsia"/>
          <w:sz w:val="30"/>
          <w:szCs w:val="30"/>
        </w:rPr>
        <w:t>纸质</w:t>
      </w:r>
      <w:proofErr w:type="gramStart"/>
      <w:r w:rsidR="00EC6768" w:rsidRPr="00F90C4A">
        <w:rPr>
          <w:rFonts w:ascii="仿宋" w:eastAsia="仿宋" w:hAnsi="仿宋" w:hint="eastAsia"/>
          <w:sz w:val="30"/>
          <w:szCs w:val="30"/>
        </w:rPr>
        <w:t>档</w:t>
      </w:r>
      <w:proofErr w:type="gramEnd"/>
      <w:r w:rsidR="00EC6768" w:rsidRPr="00F90C4A">
        <w:rPr>
          <w:rFonts w:ascii="仿宋" w:eastAsia="仿宋" w:hAnsi="仿宋" w:hint="eastAsia"/>
          <w:sz w:val="30"/>
          <w:szCs w:val="30"/>
        </w:rPr>
        <w:t>一份和电子档；</w:t>
      </w:r>
    </w:p>
    <w:p w:rsidR="004B734E" w:rsidRPr="00F90C4A" w:rsidRDefault="00E33F96" w:rsidP="00E33F96">
      <w:pPr>
        <w:pStyle w:val="a3"/>
        <w:ind w:firstLineChars="190" w:firstLine="57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EC6768" w:rsidRPr="00F90C4A">
        <w:rPr>
          <w:rFonts w:ascii="仿宋" w:eastAsia="仿宋" w:hAnsi="仿宋" w:hint="eastAsia"/>
          <w:sz w:val="30"/>
          <w:szCs w:val="30"/>
        </w:rPr>
        <w:t>个人近期彩色证件</w:t>
      </w:r>
      <w:proofErr w:type="gramStart"/>
      <w:r w:rsidR="00EC6768" w:rsidRPr="00F90C4A">
        <w:rPr>
          <w:rFonts w:ascii="仿宋" w:eastAsia="仿宋" w:hAnsi="仿宋" w:hint="eastAsia"/>
          <w:sz w:val="30"/>
          <w:szCs w:val="30"/>
        </w:rPr>
        <w:t>照</w:t>
      </w:r>
      <w:r>
        <w:rPr>
          <w:rFonts w:ascii="仿宋" w:eastAsia="仿宋" w:hAnsi="仿宋" w:hint="eastAsia"/>
          <w:sz w:val="30"/>
          <w:szCs w:val="30"/>
        </w:rPr>
        <w:t>电子档</w:t>
      </w:r>
      <w:proofErr w:type="gramEnd"/>
      <w:r w:rsidR="00EC6768" w:rsidRPr="00F90C4A">
        <w:rPr>
          <w:rFonts w:ascii="仿宋" w:eastAsia="仿宋" w:hAnsi="仿宋" w:hint="eastAsia"/>
          <w:sz w:val="30"/>
          <w:szCs w:val="30"/>
        </w:rPr>
        <w:t>，格式为JPG或PNG或GIF，不超过2M。</w:t>
      </w:r>
    </w:p>
    <w:p w:rsidR="00EC6768" w:rsidRPr="00F90C4A" w:rsidRDefault="00E33F96" w:rsidP="00B7485C">
      <w:pPr>
        <w:pStyle w:val="a3"/>
        <w:ind w:firstLineChars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EC6768" w:rsidRPr="00F90C4A">
        <w:rPr>
          <w:rFonts w:ascii="仿宋" w:eastAsia="仿宋" w:hAnsi="仿宋" w:hint="eastAsia"/>
          <w:sz w:val="30"/>
          <w:szCs w:val="30"/>
        </w:rPr>
        <w:t>报名地点：申报人员所在单位综合办。</w:t>
      </w:r>
    </w:p>
    <w:p w:rsidR="00E33F96" w:rsidRDefault="00B7485C" w:rsidP="00B7485C">
      <w:pPr>
        <w:ind w:firstLine="42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（二）</w:t>
      </w:r>
      <w:r w:rsidR="00EC6768" w:rsidRPr="00F90C4A">
        <w:rPr>
          <w:rFonts w:ascii="仿宋" w:eastAsia="仿宋" w:hAnsi="仿宋" w:hint="eastAsia"/>
          <w:sz w:val="30"/>
          <w:szCs w:val="30"/>
        </w:rPr>
        <w:t>申领账号</w:t>
      </w:r>
      <w:r w:rsidR="00E33F96">
        <w:rPr>
          <w:rFonts w:ascii="仿宋" w:eastAsia="仿宋" w:hAnsi="仿宋" w:hint="eastAsia"/>
          <w:sz w:val="30"/>
          <w:szCs w:val="30"/>
        </w:rPr>
        <w:t>（</w:t>
      </w:r>
      <w:r w:rsidR="00E33F96" w:rsidRPr="00F90C4A">
        <w:rPr>
          <w:rFonts w:ascii="仿宋" w:eastAsia="仿宋" w:hAnsi="仿宋" w:hint="eastAsia"/>
          <w:sz w:val="30"/>
          <w:szCs w:val="30"/>
        </w:rPr>
        <w:t>4月16日至4月19日</w:t>
      </w:r>
      <w:r w:rsidR="00E33F96">
        <w:rPr>
          <w:rFonts w:ascii="仿宋" w:eastAsia="仿宋" w:hAnsi="仿宋" w:hint="eastAsia"/>
          <w:sz w:val="30"/>
          <w:szCs w:val="30"/>
        </w:rPr>
        <w:t>）</w:t>
      </w:r>
    </w:p>
    <w:p w:rsidR="00BE3AF3" w:rsidRPr="00F90C4A" w:rsidRDefault="004B734E" w:rsidP="00B7485C">
      <w:pPr>
        <w:ind w:firstLine="42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有</w:t>
      </w:r>
      <w:r w:rsidR="00EC6768" w:rsidRPr="00F90C4A">
        <w:rPr>
          <w:rFonts w:ascii="仿宋" w:eastAsia="仿宋" w:hAnsi="仿宋" w:hint="eastAsia"/>
          <w:sz w:val="30"/>
          <w:szCs w:val="30"/>
        </w:rPr>
        <w:t>“工勤技能岗位考核”需求</w:t>
      </w:r>
      <w:r w:rsidRPr="00F90C4A">
        <w:rPr>
          <w:rFonts w:ascii="仿宋" w:eastAsia="仿宋" w:hAnsi="仿宋" w:hint="eastAsia"/>
          <w:sz w:val="30"/>
          <w:szCs w:val="30"/>
        </w:rPr>
        <w:t>（</w:t>
      </w:r>
      <w:r w:rsidR="00EC6768" w:rsidRPr="00F90C4A">
        <w:rPr>
          <w:rFonts w:ascii="仿宋" w:eastAsia="仿宋" w:hAnsi="仿宋" w:hint="eastAsia"/>
          <w:sz w:val="30"/>
          <w:szCs w:val="30"/>
        </w:rPr>
        <w:t>以下</w:t>
      </w:r>
      <w:r w:rsidRPr="00F90C4A">
        <w:rPr>
          <w:rFonts w:ascii="仿宋" w:eastAsia="仿宋" w:hAnsi="仿宋" w:hint="eastAsia"/>
          <w:sz w:val="30"/>
          <w:szCs w:val="30"/>
        </w:rPr>
        <w:t>简称“工考”）</w:t>
      </w:r>
      <w:r w:rsidR="00EC6768" w:rsidRPr="00F90C4A">
        <w:rPr>
          <w:rFonts w:ascii="仿宋" w:eastAsia="仿宋" w:hAnsi="仿宋" w:hint="eastAsia"/>
          <w:sz w:val="30"/>
          <w:szCs w:val="30"/>
        </w:rPr>
        <w:t>的单位</w:t>
      </w:r>
      <w:r w:rsidRPr="00F90C4A">
        <w:rPr>
          <w:rFonts w:ascii="仿宋" w:eastAsia="仿宋" w:hAnsi="仿宋" w:hint="eastAsia"/>
          <w:sz w:val="30"/>
          <w:szCs w:val="30"/>
        </w:rPr>
        <w:t>至人事处师资科领取网上报名系统账</w:t>
      </w:r>
      <w:r w:rsidR="00EC6768" w:rsidRPr="00F90C4A">
        <w:rPr>
          <w:rFonts w:ascii="仿宋" w:eastAsia="仿宋" w:hAnsi="仿宋" w:hint="eastAsia"/>
          <w:sz w:val="30"/>
          <w:szCs w:val="30"/>
        </w:rPr>
        <w:t>号及初始密码；</w:t>
      </w:r>
    </w:p>
    <w:p w:rsidR="00E33F96" w:rsidRDefault="00B7485C" w:rsidP="00B7485C">
      <w:pPr>
        <w:pStyle w:val="a3"/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（三）</w:t>
      </w:r>
      <w:r w:rsidR="00EC6768" w:rsidRPr="00F90C4A">
        <w:rPr>
          <w:rFonts w:ascii="仿宋" w:eastAsia="仿宋" w:hAnsi="仿宋" w:hint="eastAsia"/>
          <w:sz w:val="30"/>
          <w:szCs w:val="30"/>
        </w:rPr>
        <w:t>网上报名：</w:t>
      </w:r>
      <w:r w:rsidR="00E33F96">
        <w:rPr>
          <w:rFonts w:ascii="仿宋" w:eastAsia="仿宋" w:hAnsi="仿宋" w:hint="eastAsia"/>
          <w:sz w:val="30"/>
          <w:szCs w:val="30"/>
        </w:rPr>
        <w:t>（4月30日前）</w:t>
      </w:r>
    </w:p>
    <w:p w:rsidR="00E33F96" w:rsidRDefault="00E33F96" w:rsidP="00B7485C">
      <w:pPr>
        <w:pStyle w:val="a3"/>
        <w:ind w:firstLineChars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</w:t>
      </w:r>
      <w:r w:rsidR="00EC6768" w:rsidRPr="00F90C4A">
        <w:rPr>
          <w:rFonts w:ascii="仿宋" w:eastAsia="仿宋" w:hAnsi="仿宋" w:hint="eastAsia"/>
          <w:sz w:val="30"/>
          <w:szCs w:val="30"/>
        </w:rPr>
        <w:t>各报各单位安排专人进入“湖南省国家职业资格鉴定教务</w:t>
      </w:r>
      <w:r w:rsidR="00EC6768" w:rsidRPr="00F90C4A">
        <w:rPr>
          <w:rFonts w:ascii="仿宋" w:eastAsia="仿宋" w:hAnsi="仿宋" w:hint="eastAsia"/>
          <w:sz w:val="30"/>
          <w:szCs w:val="30"/>
        </w:rPr>
        <w:lastRenderedPageBreak/>
        <w:t>管理系统（网址为http://hn.zjy</w:t>
      </w:r>
      <w:r>
        <w:rPr>
          <w:rFonts w:ascii="仿宋" w:eastAsia="仿宋" w:hAnsi="仿宋" w:hint="eastAsia"/>
          <w:sz w:val="30"/>
          <w:szCs w:val="30"/>
        </w:rPr>
        <w:t>u</w:t>
      </w:r>
      <w:r w:rsidR="00EC6768" w:rsidRPr="00F90C4A">
        <w:rPr>
          <w:rFonts w:ascii="仿宋" w:eastAsia="仿宋" w:hAnsi="仿宋" w:hint="eastAsia"/>
          <w:sz w:val="30"/>
          <w:szCs w:val="30"/>
        </w:rPr>
        <w:t>n.org/login）”首页，登录机关</w:t>
      </w:r>
      <w:proofErr w:type="gramStart"/>
      <w:r w:rsidR="00EC6768" w:rsidRPr="00F90C4A">
        <w:rPr>
          <w:rFonts w:ascii="仿宋" w:eastAsia="仿宋" w:hAnsi="仿宋" w:hint="eastAsia"/>
          <w:sz w:val="30"/>
          <w:szCs w:val="30"/>
        </w:rPr>
        <w:t>事业工</w:t>
      </w:r>
      <w:proofErr w:type="gramEnd"/>
      <w:r w:rsidR="00EC6768" w:rsidRPr="00F90C4A">
        <w:rPr>
          <w:rFonts w:ascii="仿宋" w:eastAsia="仿宋" w:hAnsi="仿宋" w:hint="eastAsia"/>
          <w:sz w:val="30"/>
          <w:szCs w:val="30"/>
        </w:rPr>
        <w:t>考子系统，逐一录入报名人员个人信息</w:t>
      </w:r>
      <w:r>
        <w:rPr>
          <w:rFonts w:ascii="仿宋" w:eastAsia="仿宋" w:hAnsi="仿宋" w:hint="eastAsia"/>
          <w:sz w:val="30"/>
          <w:szCs w:val="30"/>
        </w:rPr>
        <w:t>并上</w:t>
      </w:r>
      <w:proofErr w:type="gramStart"/>
      <w:r>
        <w:rPr>
          <w:rFonts w:ascii="仿宋" w:eastAsia="仿宋" w:hAnsi="仿宋" w:hint="eastAsia"/>
          <w:sz w:val="30"/>
          <w:szCs w:val="30"/>
        </w:rPr>
        <w:t>传人员</w:t>
      </w:r>
      <w:proofErr w:type="gramEnd"/>
      <w:r>
        <w:rPr>
          <w:rFonts w:ascii="仿宋" w:eastAsia="仿宋" w:hAnsi="仿宋" w:hint="eastAsia"/>
          <w:sz w:val="30"/>
          <w:szCs w:val="30"/>
        </w:rPr>
        <w:t>彩色证件照。</w:t>
      </w:r>
    </w:p>
    <w:p w:rsidR="004B734E" w:rsidRPr="00F90C4A" w:rsidRDefault="00E33F96" w:rsidP="00B7485C">
      <w:pPr>
        <w:pStyle w:val="a3"/>
        <w:ind w:firstLineChars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</w:t>
      </w:r>
      <w:r w:rsidR="00EC6768" w:rsidRPr="00F90C4A">
        <w:rPr>
          <w:rFonts w:ascii="仿宋" w:eastAsia="仿宋" w:hAnsi="仿宋" w:hint="eastAsia"/>
          <w:sz w:val="30"/>
          <w:szCs w:val="30"/>
        </w:rPr>
        <w:t>使用系统功能为每位考生打印《审查表》</w:t>
      </w:r>
      <w:r w:rsidR="00B7485C" w:rsidRPr="00F90C4A">
        <w:rPr>
          <w:rFonts w:ascii="仿宋" w:eastAsia="仿宋" w:hAnsi="仿宋" w:hint="eastAsia"/>
          <w:sz w:val="30"/>
          <w:szCs w:val="30"/>
        </w:rPr>
        <w:t>和《登记表》各4份。</w:t>
      </w:r>
    </w:p>
    <w:p w:rsidR="00EC6768" w:rsidRPr="00F90C4A" w:rsidRDefault="00B7485C" w:rsidP="00B7485C">
      <w:pPr>
        <w:pStyle w:val="a3"/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（四）资格初审与缴费</w:t>
      </w:r>
      <w:r w:rsidR="00102EB0" w:rsidRPr="00F90C4A">
        <w:rPr>
          <w:rFonts w:ascii="仿宋" w:eastAsia="仿宋" w:hAnsi="仿宋" w:hint="eastAsia"/>
          <w:sz w:val="30"/>
          <w:szCs w:val="30"/>
        </w:rPr>
        <w:t>（</w:t>
      </w:r>
      <w:r w:rsidR="00102EB0" w:rsidRPr="00F90C4A">
        <w:rPr>
          <w:rFonts w:ascii="仿宋" w:eastAsia="仿宋" w:hAnsi="仿宋" w:hint="eastAsia"/>
          <w:sz w:val="30"/>
          <w:szCs w:val="30"/>
        </w:rPr>
        <w:t>5月6日至5月</w:t>
      </w:r>
      <w:r w:rsidR="00102EB0" w:rsidRPr="00F90C4A">
        <w:rPr>
          <w:rFonts w:ascii="仿宋" w:eastAsia="仿宋" w:hAnsi="仿宋" w:hint="eastAsia"/>
          <w:sz w:val="30"/>
          <w:szCs w:val="30"/>
        </w:rPr>
        <w:t>17</w:t>
      </w:r>
      <w:r w:rsidR="00102EB0" w:rsidRPr="00F90C4A">
        <w:rPr>
          <w:rFonts w:ascii="仿宋" w:eastAsia="仿宋" w:hAnsi="仿宋" w:hint="eastAsia"/>
          <w:sz w:val="30"/>
          <w:szCs w:val="30"/>
        </w:rPr>
        <w:t>日</w:t>
      </w:r>
      <w:r w:rsidR="00102EB0" w:rsidRPr="00F90C4A">
        <w:rPr>
          <w:rFonts w:ascii="仿宋" w:eastAsia="仿宋" w:hAnsi="仿宋" w:hint="eastAsia"/>
          <w:sz w:val="30"/>
          <w:szCs w:val="30"/>
        </w:rPr>
        <w:t>）</w:t>
      </w:r>
    </w:p>
    <w:p w:rsidR="00B7485C" w:rsidRPr="00F90C4A" w:rsidRDefault="00B7485C" w:rsidP="00F90C4A">
      <w:pPr>
        <w:widowControl/>
        <w:spacing w:line="330" w:lineRule="atLeast"/>
        <w:ind w:firstLineChars="202" w:firstLine="606"/>
        <w:jc w:val="left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1.资格初审：各单位按“</w:t>
      </w:r>
      <w:r w:rsidRPr="00F90C4A">
        <w:rPr>
          <w:rFonts w:ascii="仿宋" w:eastAsia="仿宋" w:hAnsi="仿宋" w:cs="宋体" w:hint="eastAsia"/>
          <w:b/>
          <w:kern w:val="0"/>
          <w:sz w:val="30"/>
          <w:szCs w:val="30"/>
        </w:rPr>
        <w:t>工勤技能岗位考核基本任职条件和申报条件</w:t>
      </w:r>
      <w:r w:rsidRPr="00F90C4A">
        <w:rPr>
          <w:rFonts w:ascii="仿宋" w:eastAsia="仿宋" w:hAnsi="仿宋" w:hint="eastAsia"/>
          <w:sz w:val="30"/>
          <w:szCs w:val="30"/>
        </w:rPr>
        <w:t>”对报名人员进行初审，在初审合格人员的《审查表》和《登记表》上签署意见并加盖公章；汇总初审合格人员信息填写《花名册》。</w:t>
      </w:r>
    </w:p>
    <w:p w:rsidR="00B7485C" w:rsidRPr="00F90C4A" w:rsidRDefault="00B7485C" w:rsidP="00F90C4A">
      <w:pPr>
        <w:widowControl/>
        <w:spacing w:line="330" w:lineRule="atLeast"/>
        <w:ind w:firstLineChars="202" w:firstLine="606"/>
        <w:jc w:val="left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2.缴费：机关</w:t>
      </w:r>
      <w:proofErr w:type="gramStart"/>
      <w:r w:rsidRPr="00F90C4A">
        <w:rPr>
          <w:rFonts w:ascii="仿宋" w:eastAsia="仿宋" w:hAnsi="仿宋" w:hint="eastAsia"/>
          <w:sz w:val="30"/>
          <w:szCs w:val="30"/>
        </w:rPr>
        <w:t>事业工</w:t>
      </w:r>
      <w:proofErr w:type="gramEnd"/>
      <w:r w:rsidRPr="00F90C4A">
        <w:rPr>
          <w:rFonts w:ascii="仿宋" w:eastAsia="仿宋" w:hAnsi="仿宋" w:hint="eastAsia"/>
          <w:sz w:val="30"/>
          <w:szCs w:val="30"/>
        </w:rPr>
        <w:t>考收费标准参照省</w:t>
      </w:r>
      <w:proofErr w:type="gramStart"/>
      <w:r w:rsidRPr="00F90C4A">
        <w:rPr>
          <w:rFonts w:ascii="仿宋" w:eastAsia="仿宋" w:hAnsi="仿宋" w:hint="eastAsia"/>
          <w:sz w:val="30"/>
          <w:szCs w:val="30"/>
        </w:rPr>
        <w:t>人社厅</w:t>
      </w:r>
      <w:proofErr w:type="gramEnd"/>
      <w:r w:rsidRPr="00F90C4A">
        <w:rPr>
          <w:rFonts w:ascii="仿宋" w:eastAsia="仿宋" w:hAnsi="仿宋" w:hint="eastAsia"/>
          <w:sz w:val="30"/>
          <w:szCs w:val="30"/>
        </w:rPr>
        <w:t>《关于公布我省职业技能鉴定收费标准的通知》（湘</w:t>
      </w:r>
      <w:proofErr w:type="gramStart"/>
      <w:r w:rsidRPr="00F90C4A">
        <w:rPr>
          <w:rFonts w:ascii="仿宋" w:eastAsia="仿宋" w:hAnsi="仿宋" w:hint="eastAsia"/>
          <w:sz w:val="30"/>
          <w:szCs w:val="30"/>
        </w:rPr>
        <w:t>人社发</w:t>
      </w:r>
      <w:proofErr w:type="gramEnd"/>
      <w:r w:rsidRPr="00F90C4A">
        <w:rPr>
          <w:rFonts w:ascii="仿宋" w:eastAsia="仿宋" w:hAnsi="仿宋" w:hint="eastAsia"/>
          <w:sz w:val="30"/>
          <w:szCs w:val="30"/>
        </w:rPr>
        <w:t>[2017]105号）</w:t>
      </w:r>
      <w:r w:rsidR="00102EB0" w:rsidRPr="00F90C4A">
        <w:rPr>
          <w:rFonts w:ascii="仿宋" w:eastAsia="仿宋" w:hAnsi="仿宋" w:hint="eastAsia"/>
          <w:sz w:val="30"/>
          <w:szCs w:val="30"/>
        </w:rPr>
        <w:t>规定，各报名单位</w:t>
      </w:r>
      <w:r w:rsidR="00E33F96">
        <w:rPr>
          <w:rFonts w:ascii="仿宋" w:eastAsia="仿宋" w:hAnsi="仿宋" w:hint="eastAsia"/>
          <w:sz w:val="30"/>
          <w:szCs w:val="30"/>
        </w:rPr>
        <w:t>携带《汇总表》</w:t>
      </w:r>
      <w:r w:rsidR="00102EB0" w:rsidRPr="00F90C4A">
        <w:rPr>
          <w:rFonts w:ascii="仿宋" w:eastAsia="仿宋" w:hAnsi="仿宋" w:hint="eastAsia"/>
          <w:sz w:val="30"/>
          <w:szCs w:val="30"/>
        </w:rPr>
        <w:t>汇总费用交财务处收费管理科。</w:t>
      </w:r>
    </w:p>
    <w:p w:rsidR="00B7485C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（五）人事部门复审（5月20日至24日）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1.复审材料：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（1）《</w:t>
      </w:r>
      <w:r w:rsidRPr="00F90C4A">
        <w:rPr>
          <w:rFonts w:ascii="仿宋" w:eastAsia="仿宋" w:hAnsi="仿宋" w:hint="eastAsia"/>
          <w:sz w:val="30"/>
          <w:szCs w:val="30"/>
        </w:rPr>
        <w:t>审查表</w:t>
      </w:r>
      <w:r w:rsidRPr="00F90C4A">
        <w:rPr>
          <w:rFonts w:ascii="仿宋" w:eastAsia="仿宋" w:hAnsi="仿宋" w:hint="eastAsia"/>
          <w:sz w:val="30"/>
          <w:szCs w:val="30"/>
        </w:rPr>
        <w:t>》、《登记表》一式4份；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（2）《花名册》一份，并提交电子档；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（3）证明材料：身份证、毕业证、原工人技术等级证书的复印件（</w:t>
      </w:r>
      <w:r w:rsidRPr="00F90C4A">
        <w:rPr>
          <w:rFonts w:ascii="仿宋" w:eastAsia="仿宋" w:hAnsi="仿宋" w:hint="eastAsia"/>
          <w:sz w:val="30"/>
          <w:szCs w:val="30"/>
        </w:rPr>
        <w:t>由报名单位核验原件后在复印件上加盖公章</w:t>
      </w:r>
      <w:r w:rsidRPr="00F90C4A">
        <w:rPr>
          <w:rFonts w:ascii="仿宋" w:eastAsia="仿宋" w:hAnsi="仿宋" w:hint="eastAsia"/>
          <w:sz w:val="30"/>
          <w:szCs w:val="30"/>
        </w:rPr>
        <w:t>）</w:t>
      </w:r>
      <w:r w:rsidR="00E33F96">
        <w:rPr>
          <w:rFonts w:ascii="仿宋" w:eastAsia="仿宋" w:hAnsi="仿宋" w:hint="eastAsia"/>
          <w:sz w:val="30"/>
          <w:szCs w:val="30"/>
        </w:rPr>
        <w:t>；</w:t>
      </w:r>
    </w:p>
    <w:p w:rsidR="00E33F96" w:rsidRDefault="00E33F96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（4）费用缴纳收据及复印件。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2.各报名单位</w:t>
      </w:r>
      <w:r w:rsidRPr="00F90C4A">
        <w:rPr>
          <w:rFonts w:ascii="仿宋" w:eastAsia="仿宋" w:hAnsi="仿宋" w:hint="eastAsia"/>
          <w:sz w:val="30"/>
          <w:szCs w:val="30"/>
        </w:rPr>
        <w:t>汇总以上材料交</w:t>
      </w:r>
      <w:r w:rsidRPr="00F90C4A">
        <w:rPr>
          <w:rFonts w:ascii="仿宋" w:eastAsia="仿宋" w:hAnsi="仿宋" w:hint="eastAsia"/>
          <w:sz w:val="30"/>
          <w:szCs w:val="30"/>
        </w:rPr>
        <w:t>至综合楼423办公室进行现场复审。</w:t>
      </w:r>
    </w:p>
    <w:p w:rsidR="00102EB0" w:rsidRPr="00F90C4A" w:rsidRDefault="00102EB0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lastRenderedPageBreak/>
        <w:t>（五）报省鉴定中心审核（</w:t>
      </w:r>
      <w:r w:rsidR="00F90C4A" w:rsidRPr="00F90C4A">
        <w:rPr>
          <w:rFonts w:ascii="仿宋" w:eastAsia="仿宋" w:hAnsi="仿宋" w:hint="eastAsia"/>
          <w:sz w:val="30"/>
          <w:szCs w:val="30"/>
        </w:rPr>
        <w:t>5月30日</w:t>
      </w:r>
      <w:r w:rsidRPr="00F90C4A">
        <w:rPr>
          <w:rFonts w:ascii="仿宋" w:eastAsia="仿宋" w:hAnsi="仿宋" w:hint="eastAsia"/>
          <w:sz w:val="30"/>
          <w:szCs w:val="30"/>
        </w:rPr>
        <w:t>）</w:t>
      </w:r>
    </w:p>
    <w:p w:rsidR="00F90C4A" w:rsidRPr="00F90C4A" w:rsidRDefault="00F90C4A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人事处负责上交材料。</w:t>
      </w:r>
    </w:p>
    <w:p w:rsidR="00F90C4A" w:rsidRPr="00E33F96" w:rsidRDefault="00F90C4A" w:rsidP="00E33F96">
      <w:pPr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E33F96">
        <w:rPr>
          <w:rFonts w:ascii="仿宋" w:eastAsia="仿宋" w:hAnsi="仿宋" w:hint="eastAsia"/>
          <w:b/>
          <w:sz w:val="30"/>
          <w:szCs w:val="30"/>
        </w:rPr>
        <w:t>四、注意事项</w:t>
      </w:r>
    </w:p>
    <w:p w:rsidR="00F90C4A" w:rsidRPr="00F90C4A" w:rsidRDefault="00F90C4A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相关表格可在人事处下载中心下载，联系电话：58290213。</w:t>
      </w:r>
    </w:p>
    <w:p w:rsidR="00F90C4A" w:rsidRPr="00F90C4A" w:rsidRDefault="00F90C4A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90C4A" w:rsidRPr="00F90C4A" w:rsidRDefault="00F90C4A" w:rsidP="00F90C4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附件：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《湖南省人力资源和社会保障厅关于做好2019年全省机关事业单位工勤技能岗位考核工作的通知》</w:t>
      </w:r>
      <w:r w:rsidRPr="00F90C4A">
        <w:rPr>
          <w:rFonts w:ascii="仿宋" w:eastAsia="仿宋" w:hAnsi="仿宋" w:hint="eastAsia"/>
          <w:sz w:val="30"/>
          <w:szCs w:val="30"/>
        </w:rPr>
        <w:t>（湘</w:t>
      </w:r>
      <w:proofErr w:type="gramStart"/>
      <w:r w:rsidRPr="00F90C4A">
        <w:rPr>
          <w:rFonts w:ascii="仿宋" w:eastAsia="仿宋" w:hAnsi="仿宋" w:hint="eastAsia"/>
          <w:sz w:val="30"/>
          <w:szCs w:val="30"/>
        </w:rPr>
        <w:t>人社发</w:t>
      </w:r>
      <w:proofErr w:type="gramEnd"/>
      <w:r w:rsidRPr="00F90C4A">
        <w:rPr>
          <w:rFonts w:ascii="仿宋" w:eastAsia="仿宋" w:hAnsi="仿宋" w:hint="eastAsia"/>
          <w:sz w:val="30"/>
          <w:szCs w:val="30"/>
        </w:rPr>
        <w:t>[2019]41号）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关于印发《湖南省机关事业单位工勤技能岗位考核实施办法》的通知</w:t>
      </w:r>
      <w:r w:rsidRPr="00F90C4A">
        <w:rPr>
          <w:rFonts w:ascii="仿宋" w:eastAsia="仿宋" w:hAnsi="仿宋" w:hint="eastAsia"/>
          <w:sz w:val="30"/>
          <w:szCs w:val="30"/>
        </w:rPr>
        <w:t>（湘</w:t>
      </w:r>
      <w:proofErr w:type="gramStart"/>
      <w:r w:rsidRPr="00F90C4A">
        <w:rPr>
          <w:rFonts w:ascii="仿宋" w:eastAsia="仿宋" w:hAnsi="仿宋" w:hint="eastAsia"/>
          <w:sz w:val="30"/>
          <w:szCs w:val="30"/>
        </w:rPr>
        <w:t>人社发</w:t>
      </w:r>
      <w:proofErr w:type="gramEnd"/>
      <w:r w:rsidRPr="00F90C4A">
        <w:rPr>
          <w:rFonts w:ascii="仿宋" w:eastAsia="仿宋" w:hAnsi="仿宋" w:hint="eastAsia"/>
          <w:sz w:val="30"/>
          <w:szCs w:val="30"/>
        </w:rPr>
        <w:t>[2018]36号）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《湖南省机关事业工考职业目录表》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《湖南省机关事业工考考试时间安排表》（省中心组考）和（</w:t>
      </w:r>
      <w:r w:rsidR="00E33F96">
        <w:rPr>
          <w:rFonts w:ascii="仿宋" w:eastAsia="仿宋" w:hAnsi="仿宋" w:hint="eastAsia"/>
          <w:sz w:val="30"/>
          <w:szCs w:val="30"/>
        </w:rPr>
        <w:t>市</w:t>
      </w:r>
      <w:r w:rsidRPr="00F90C4A">
        <w:rPr>
          <w:rFonts w:ascii="仿宋" w:eastAsia="仿宋" w:hAnsi="仿宋" w:hint="eastAsia"/>
          <w:sz w:val="30"/>
          <w:szCs w:val="30"/>
        </w:rPr>
        <w:t>州中心组考）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《湖南省机关事业单位工勤技能岗位考核报名资格审查表》</w:t>
      </w:r>
    </w:p>
    <w:p w:rsidR="00F90C4A" w:rsidRP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《湖南省机关事业单位工勤技能岗位考核登记表》</w:t>
      </w:r>
    </w:p>
    <w:p w:rsidR="00F90C4A" w:rsidRDefault="00F90C4A" w:rsidP="00F90C4A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F90C4A">
        <w:rPr>
          <w:rFonts w:ascii="仿宋" w:eastAsia="仿宋" w:hAnsi="仿宋" w:hint="eastAsia"/>
          <w:sz w:val="30"/>
          <w:szCs w:val="30"/>
        </w:rPr>
        <w:t>《湖南省机关事业单位工勤技能岗位考核申报名册（1-5）级》</w:t>
      </w:r>
    </w:p>
    <w:p w:rsidR="005D78FF" w:rsidRPr="00F90C4A" w:rsidRDefault="005D78FF" w:rsidP="005D78FF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 w:rsidRPr="005D78FF">
        <w:rPr>
          <w:rFonts w:ascii="仿宋" w:eastAsia="仿宋" w:hAnsi="仿宋" w:hint="eastAsia"/>
          <w:sz w:val="30"/>
          <w:szCs w:val="30"/>
        </w:rPr>
        <w:t>湖南省人力资源和社会保障厅关于公布我省职业技能鉴定收费标准</w:t>
      </w:r>
      <w:bookmarkStart w:id="0" w:name="_GoBack"/>
      <w:bookmarkEnd w:id="0"/>
    </w:p>
    <w:sectPr w:rsidR="005D78FF" w:rsidRPr="00F9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36E"/>
    <w:multiLevelType w:val="hybridMultilevel"/>
    <w:tmpl w:val="37620262"/>
    <w:lvl w:ilvl="0" w:tplc="D472B8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7D25D4"/>
    <w:multiLevelType w:val="hybridMultilevel"/>
    <w:tmpl w:val="37620262"/>
    <w:lvl w:ilvl="0" w:tplc="D472B8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416460B"/>
    <w:multiLevelType w:val="hybridMultilevel"/>
    <w:tmpl w:val="4B3E0D78"/>
    <w:lvl w:ilvl="0" w:tplc="7A8CE3E4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5E34A34"/>
    <w:multiLevelType w:val="hybridMultilevel"/>
    <w:tmpl w:val="E7844A66"/>
    <w:lvl w:ilvl="0" w:tplc="6066C638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1"/>
    <w:rsid w:val="000876C7"/>
    <w:rsid w:val="00102EB0"/>
    <w:rsid w:val="00145C44"/>
    <w:rsid w:val="00242324"/>
    <w:rsid w:val="002458D0"/>
    <w:rsid w:val="002A1147"/>
    <w:rsid w:val="003514B3"/>
    <w:rsid w:val="004158D3"/>
    <w:rsid w:val="004B734E"/>
    <w:rsid w:val="00555CBB"/>
    <w:rsid w:val="005929B9"/>
    <w:rsid w:val="005D78FF"/>
    <w:rsid w:val="00603526"/>
    <w:rsid w:val="00635101"/>
    <w:rsid w:val="00644F30"/>
    <w:rsid w:val="006853BF"/>
    <w:rsid w:val="006D4B56"/>
    <w:rsid w:val="00744E7B"/>
    <w:rsid w:val="007802B2"/>
    <w:rsid w:val="007919B9"/>
    <w:rsid w:val="0089223D"/>
    <w:rsid w:val="00895EC9"/>
    <w:rsid w:val="00930124"/>
    <w:rsid w:val="00996D64"/>
    <w:rsid w:val="00A52710"/>
    <w:rsid w:val="00B07814"/>
    <w:rsid w:val="00B7485C"/>
    <w:rsid w:val="00BD5AD4"/>
    <w:rsid w:val="00BE3AF3"/>
    <w:rsid w:val="00C04032"/>
    <w:rsid w:val="00C43657"/>
    <w:rsid w:val="00C75AA7"/>
    <w:rsid w:val="00C9572F"/>
    <w:rsid w:val="00D40D68"/>
    <w:rsid w:val="00D86573"/>
    <w:rsid w:val="00DA4396"/>
    <w:rsid w:val="00DC4D28"/>
    <w:rsid w:val="00DD4639"/>
    <w:rsid w:val="00DE7A4E"/>
    <w:rsid w:val="00E15516"/>
    <w:rsid w:val="00E33F96"/>
    <w:rsid w:val="00E47211"/>
    <w:rsid w:val="00E52E51"/>
    <w:rsid w:val="00E635AF"/>
    <w:rsid w:val="00E65EF7"/>
    <w:rsid w:val="00E7710E"/>
    <w:rsid w:val="00EC4C8E"/>
    <w:rsid w:val="00EC6768"/>
    <w:rsid w:val="00F174A7"/>
    <w:rsid w:val="00F7077D"/>
    <w:rsid w:val="00F90C4A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58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F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158D3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C676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040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4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58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F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158D3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C676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040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4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424</Words>
  <Characters>2419</Characters>
  <Application>Microsoft Office Word</Application>
  <DocSecurity>0</DocSecurity>
  <Lines>20</Lines>
  <Paragraphs>5</Paragraphs>
  <ScaleCrop>false</ScaleCrop>
  <Company>china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8</cp:revision>
  <cp:lastPrinted>2019-04-04T06:04:00Z</cp:lastPrinted>
  <dcterms:created xsi:type="dcterms:W3CDTF">2019-04-04T02:48:00Z</dcterms:created>
  <dcterms:modified xsi:type="dcterms:W3CDTF">2019-04-04T06:21:00Z</dcterms:modified>
</cp:coreProperties>
</file>